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77AD" w14:textId="51D0B0FB" w:rsidR="006D0089" w:rsidRPr="00E45075" w:rsidRDefault="006D0089" w:rsidP="006D0089">
      <w:pPr>
        <w:spacing w:line="240" w:lineRule="auto"/>
        <w:rPr>
          <w:rFonts w:ascii="Myriad Pro" w:hAnsi="Myriad Pro"/>
          <w:color w:val="000000" w:themeColor="text1"/>
          <w:sz w:val="20"/>
          <w:szCs w:val="20"/>
        </w:rPr>
      </w:pPr>
      <w:r w:rsidRPr="00E45075">
        <w:rPr>
          <w:rFonts w:ascii="Myriad Pro" w:hAnsi="Myriad Pro"/>
          <w:color w:val="000000" w:themeColor="text1"/>
          <w:sz w:val="20"/>
          <w:szCs w:val="20"/>
        </w:rPr>
        <w:t>Please complete all of the information on this booking form. Please ensure you read the terms of use as part of the hire agreement and that you are aware of the current GDPR regulations, IATEFL’s privacy policy and your company’s procedures for handling such information.</w:t>
      </w:r>
      <w:r w:rsidR="008E5F18" w:rsidRPr="00E45075">
        <w:rPr>
          <w:rFonts w:ascii="Myriad Pro" w:hAnsi="Myriad Pro"/>
          <w:color w:val="000000" w:themeColor="text1"/>
          <w:sz w:val="20"/>
          <w:szCs w:val="20"/>
        </w:rPr>
        <w:t xml:space="preserve"> </w:t>
      </w:r>
    </w:p>
    <w:p w14:paraId="6E9F6598" w14:textId="1ABCD89E" w:rsidR="0053550D" w:rsidRPr="00E45075" w:rsidRDefault="006D0089" w:rsidP="006D0089">
      <w:pPr>
        <w:spacing w:line="240" w:lineRule="auto"/>
        <w:rPr>
          <w:rFonts w:ascii="Myriad Pro" w:hAnsi="Myriad Pro"/>
          <w:color w:val="000000" w:themeColor="text1"/>
          <w:sz w:val="20"/>
          <w:szCs w:val="20"/>
        </w:rPr>
      </w:pPr>
      <w:r w:rsidRPr="00E45075">
        <w:rPr>
          <w:rFonts w:ascii="Myriad Pro" w:hAnsi="Myriad Pro"/>
          <w:color w:val="000000" w:themeColor="text1"/>
          <w:sz w:val="20"/>
          <w:szCs w:val="20"/>
        </w:rPr>
        <w:t xml:space="preserve">An introduction on how to use the scanner(s) will be given on site ahead of the exhibition opening. All scanner(s) and accessories must be returned on </w:t>
      </w:r>
      <w:r w:rsidR="008E5F18" w:rsidRPr="00E45075">
        <w:rPr>
          <w:rFonts w:ascii="Myriad Pro" w:hAnsi="Myriad Pro"/>
          <w:color w:val="000000" w:themeColor="text1"/>
          <w:sz w:val="20"/>
          <w:szCs w:val="20"/>
        </w:rPr>
        <w:t xml:space="preserve">Friday </w:t>
      </w:r>
      <w:r w:rsidR="00B200BF">
        <w:rPr>
          <w:rFonts w:ascii="Myriad Pro" w:hAnsi="Myriad Pro"/>
          <w:color w:val="000000" w:themeColor="text1"/>
          <w:sz w:val="20"/>
          <w:szCs w:val="20"/>
        </w:rPr>
        <w:t>19</w:t>
      </w:r>
      <w:r w:rsidR="00B200BF" w:rsidRPr="00B200BF">
        <w:rPr>
          <w:rFonts w:ascii="Myriad Pro" w:hAnsi="Myriad Pro"/>
          <w:color w:val="000000" w:themeColor="text1"/>
          <w:sz w:val="20"/>
          <w:szCs w:val="20"/>
          <w:vertAlign w:val="superscript"/>
        </w:rPr>
        <w:t>th</w:t>
      </w:r>
      <w:r w:rsidR="00A72E8A" w:rsidRPr="00E45075">
        <w:rPr>
          <w:rFonts w:ascii="Myriad Pro" w:hAnsi="Myriad Pro"/>
          <w:color w:val="000000" w:themeColor="text1"/>
          <w:sz w:val="20"/>
          <w:szCs w:val="20"/>
        </w:rPr>
        <w:t xml:space="preserve"> April 202</w:t>
      </w:r>
      <w:r w:rsidR="00B200BF">
        <w:rPr>
          <w:rFonts w:ascii="Myriad Pro" w:hAnsi="Myriad Pro"/>
          <w:color w:val="000000" w:themeColor="text1"/>
          <w:sz w:val="20"/>
          <w:szCs w:val="20"/>
        </w:rPr>
        <w:t>4</w:t>
      </w:r>
      <w:r w:rsidRPr="00E45075">
        <w:rPr>
          <w:rFonts w:ascii="Myriad Pro" w:hAnsi="Myriad Pro"/>
          <w:color w:val="000000" w:themeColor="text1"/>
          <w:sz w:val="20"/>
          <w:szCs w:val="20"/>
        </w:rPr>
        <w:t>, as soon as the exhibition hall has closed to delegates. Failure to return the scanner(s) or any of its parts, or returning damaged scanner(s), will result in a £250.00 fine.</w:t>
      </w:r>
    </w:p>
    <w:tbl>
      <w:tblPr>
        <w:tblStyle w:val="TableGrid"/>
        <w:tblW w:w="9759" w:type="dxa"/>
        <w:tblInd w:w="12" w:type="dxa"/>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CellMar>
          <w:top w:w="31" w:type="dxa"/>
          <w:left w:w="80" w:type="dxa"/>
          <w:right w:w="80" w:type="dxa"/>
        </w:tblCellMar>
        <w:tblLook w:val="04A0" w:firstRow="1" w:lastRow="0" w:firstColumn="1" w:lastColumn="0" w:noHBand="0" w:noVBand="1"/>
      </w:tblPr>
      <w:tblGrid>
        <w:gridCol w:w="3385"/>
        <w:gridCol w:w="1980"/>
        <w:gridCol w:w="1559"/>
        <w:gridCol w:w="2835"/>
      </w:tblGrid>
      <w:tr w:rsidR="00E45075" w:rsidRPr="00E45075" w14:paraId="628B3975" w14:textId="77777777" w:rsidTr="00721FD9">
        <w:trPr>
          <w:trHeight w:val="325"/>
        </w:trPr>
        <w:tc>
          <w:tcPr>
            <w:tcW w:w="9759" w:type="dxa"/>
            <w:gridSpan w:val="4"/>
            <w:shd w:val="clear" w:color="auto" w:fill="347EBF"/>
          </w:tcPr>
          <w:p w14:paraId="2D243ED5" w14:textId="77777777" w:rsidR="008E5F18" w:rsidRPr="00E45075" w:rsidRDefault="008E5F18" w:rsidP="00767A16">
            <w:pPr>
              <w:jc w:val="center"/>
              <w:rPr>
                <w:rFonts w:ascii="Myriad Pro" w:hAnsi="Myriad Pro"/>
                <w:color w:val="000000" w:themeColor="text1"/>
                <w:sz w:val="20"/>
                <w:szCs w:val="20"/>
              </w:rPr>
            </w:pPr>
            <w:r w:rsidRPr="00721FD9">
              <w:rPr>
                <w:rFonts w:ascii="Myriad Pro" w:hAnsi="Myriad Pro"/>
                <w:b/>
                <w:color w:val="FFFFFF" w:themeColor="background1"/>
                <w:sz w:val="20"/>
                <w:szCs w:val="20"/>
              </w:rPr>
              <w:t>Company details</w:t>
            </w:r>
          </w:p>
        </w:tc>
      </w:tr>
      <w:tr w:rsidR="00E45075" w:rsidRPr="00E45075" w14:paraId="272B33A4" w14:textId="77777777" w:rsidTr="009116BF">
        <w:trPr>
          <w:trHeight w:val="369"/>
        </w:trPr>
        <w:tc>
          <w:tcPr>
            <w:tcW w:w="3385" w:type="dxa"/>
            <w:vAlign w:val="center"/>
          </w:tcPr>
          <w:p w14:paraId="122833AB"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Company Name:</w:t>
            </w:r>
          </w:p>
        </w:tc>
        <w:tc>
          <w:tcPr>
            <w:tcW w:w="6374" w:type="dxa"/>
            <w:gridSpan w:val="3"/>
            <w:vAlign w:val="center"/>
          </w:tcPr>
          <w:p w14:paraId="2B52EBC2" w14:textId="31D7D879" w:rsidR="008E5F18" w:rsidRPr="00E45075" w:rsidRDefault="008E5F18" w:rsidP="00767A16">
            <w:pPr>
              <w:rPr>
                <w:rFonts w:ascii="Myriad Pro" w:hAnsi="Myriad Pro"/>
                <w:color w:val="000000" w:themeColor="text1"/>
                <w:sz w:val="20"/>
                <w:szCs w:val="20"/>
              </w:rPr>
            </w:pPr>
          </w:p>
        </w:tc>
      </w:tr>
      <w:tr w:rsidR="00E45075" w:rsidRPr="00E45075" w14:paraId="3A6CFC1C" w14:textId="77777777" w:rsidTr="009116BF">
        <w:trPr>
          <w:trHeight w:val="369"/>
        </w:trPr>
        <w:tc>
          <w:tcPr>
            <w:tcW w:w="3385" w:type="dxa"/>
            <w:vAlign w:val="center"/>
          </w:tcPr>
          <w:p w14:paraId="3F68DCF7"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Key Contact Name:</w:t>
            </w:r>
          </w:p>
        </w:tc>
        <w:tc>
          <w:tcPr>
            <w:tcW w:w="6374" w:type="dxa"/>
            <w:gridSpan w:val="3"/>
            <w:vAlign w:val="center"/>
          </w:tcPr>
          <w:p w14:paraId="34F1C706" w14:textId="04E10CB0" w:rsidR="008E5F18" w:rsidRPr="00E45075" w:rsidRDefault="008E5F18" w:rsidP="00767A16">
            <w:pPr>
              <w:rPr>
                <w:rFonts w:ascii="Myriad Pro" w:hAnsi="Myriad Pro"/>
                <w:color w:val="000000" w:themeColor="text1"/>
                <w:sz w:val="20"/>
                <w:szCs w:val="20"/>
              </w:rPr>
            </w:pPr>
          </w:p>
        </w:tc>
      </w:tr>
      <w:tr w:rsidR="00E45075" w:rsidRPr="00E45075" w14:paraId="6BB70259" w14:textId="77777777" w:rsidTr="009116BF">
        <w:trPr>
          <w:trHeight w:val="369"/>
        </w:trPr>
        <w:tc>
          <w:tcPr>
            <w:tcW w:w="3385" w:type="dxa"/>
            <w:vAlign w:val="center"/>
          </w:tcPr>
          <w:p w14:paraId="02108A3A"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Key Contact Email:</w:t>
            </w:r>
          </w:p>
        </w:tc>
        <w:tc>
          <w:tcPr>
            <w:tcW w:w="6374" w:type="dxa"/>
            <w:gridSpan w:val="3"/>
            <w:vAlign w:val="center"/>
          </w:tcPr>
          <w:p w14:paraId="4F93948F" w14:textId="7C936955" w:rsidR="008E5F18" w:rsidRPr="00E45075" w:rsidRDefault="008E5F18" w:rsidP="00767A16">
            <w:pPr>
              <w:rPr>
                <w:rFonts w:ascii="Myriad Pro" w:hAnsi="Myriad Pro"/>
                <w:color w:val="000000" w:themeColor="text1"/>
                <w:sz w:val="20"/>
                <w:szCs w:val="20"/>
              </w:rPr>
            </w:pPr>
          </w:p>
        </w:tc>
      </w:tr>
      <w:tr w:rsidR="00E45075" w:rsidRPr="00E45075" w14:paraId="4058A94D" w14:textId="77777777" w:rsidTr="009116BF">
        <w:trPr>
          <w:trHeight w:val="369"/>
        </w:trPr>
        <w:tc>
          <w:tcPr>
            <w:tcW w:w="3385" w:type="dxa"/>
            <w:vAlign w:val="center"/>
          </w:tcPr>
          <w:p w14:paraId="66E1FD5A"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Key Contact Telephone:</w:t>
            </w:r>
          </w:p>
        </w:tc>
        <w:tc>
          <w:tcPr>
            <w:tcW w:w="6374" w:type="dxa"/>
            <w:gridSpan w:val="3"/>
            <w:vAlign w:val="center"/>
          </w:tcPr>
          <w:p w14:paraId="06C14AA1" w14:textId="3EC38E89" w:rsidR="008E5F18" w:rsidRPr="00E45075" w:rsidRDefault="008E5F18" w:rsidP="00767A16">
            <w:pPr>
              <w:rPr>
                <w:rFonts w:ascii="Myriad Pro" w:hAnsi="Myriad Pro"/>
                <w:color w:val="000000" w:themeColor="text1"/>
                <w:sz w:val="20"/>
                <w:szCs w:val="20"/>
              </w:rPr>
            </w:pPr>
          </w:p>
        </w:tc>
      </w:tr>
      <w:tr w:rsidR="00E45075" w:rsidRPr="00E45075" w14:paraId="239FDF4A" w14:textId="77777777" w:rsidTr="00721FD9">
        <w:trPr>
          <w:trHeight w:val="286"/>
        </w:trPr>
        <w:tc>
          <w:tcPr>
            <w:tcW w:w="9759" w:type="dxa"/>
            <w:gridSpan w:val="4"/>
            <w:shd w:val="clear" w:color="auto" w:fill="347EBF"/>
          </w:tcPr>
          <w:p w14:paraId="2463CC43" w14:textId="77777777" w:rsidR="008E5F18" w:rsidRPr="00E45075" w:rsidRDefault="008E5F18" w:rsidP="00767A16">
            <w:pPr>
              <w:jc w:val="center"/>
              <w:rPr>
                <w:rFonts w:ascii="Myriad Pro" w:hAnsi="Myriad Pro"/>
                <w:color w:val="000000" w:themeColor="text1"/>
                <w:sz w:val="20"/>
                <w:szCs w:val="20"/>
              </w:rPr>
            </w:pPr>
          </w:p>
        </w:tc>
      </w:tr>
      <w:tr w:rsidR="00E45075" w:rsidRPr="00E45075" w14:paraId="2E7DA37C" w14:textId="77777777" w:rsidTr="009116BF">
        <w:trPr>
          <w:trHeight w:val="369"/>
        </w:trPr>
        <w:tc>
          <w:tcPr>
            <w:tcW w:w="3385" w:type="dxa"/>
            <w:vAlign w:val="center"/>
          </w:tcPr>
          <w:p w14:paraId="4745CF28"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Accounts Contact:</w:t>
            </w:r>
          </w:p>
        </w:tc>
        <w:tc>
          <w:tcPr>
            <w:tcW w:w="6374" w:type="dxa"/>
            <w:gridSpan w:val="3"/>
            <w:vAlign w:val="center"/>
          </w:tcPr>
          <w:p w14:paraId="5C2910FD" w14:textId="6F4005C4" w:rsidR="008E5F18" w:rsidRPr="00E45075" w:rsidRDefault="008E5F18" w:rsidP="00767A16">
            <w:pPr>
              <w:rPr>
                <w:rFonts w:ascii="Myriad Pro" w:hAnsi="Myriad Pro"/>
                <w:color w:val="000000" w:themeColor="text1"/>
                <w:sz w:val="20"/>
                <w:szCs w:val="20"/>
              </w:rPr>
            </w:pPr>
          </w:p>
        </w:tc>
      </w:tr>
      <w:tr w:rsidR="00E45075" w:rsidRPr="00E45075" w14:paraId="55E8E8EE" w14:textId="77777777" w:rsidTr="009116BF">
        <w:trPr>
          <w:trHeight w:val="369"/>
        </w:trPr>
        <w:tc>
          <w:tcPr>
            <w:tcW w:w="3385" w:type="dxa"/>
            <w:vAlign w:val="center"/>
          </w:tcPr>
          <w:p w14:paraId="24F5A344"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Accounts Contact Email:</w:t>
            </w:r>
          </w:p>
        </w:tc>
        <w:tc>
          <w:tcPr>
            <w:tcW w:w="6374" w:type="dxa"/>
            <w:gridSpan w:val="3"/>
            <w:vAlign w:val="center"/>
          </w:tcPr>
          <w:p w14:paraId="7E852BA9" w14:textId="64B2A3B0" w:rsidR="008E5F18" w:rsidRPr="00E45075" w:rsidRDefault="008E5F18" w:rsidP="00767A16">
            <w:pPr>
              <w:rPr>
                <w:rFonts w:ascii="Myriad Pro" w:hAnsi="Myriad Pro"/>
                <w:color w:val="000000" w:themeColor="text1"/>
                <w:sz w:val="20"/>
                <w:szCs w:val="20"/>
              </w:rPr>
            </w:pPr>
          </w:p>
        </w:tc>
      </w:tr>
      <w:tr w:rsidR="00E45075" w:rsidRPr="00E45075" w14:paraId="5474EA36" w14:textId="77777777" w:rsidTr="009116BF">
        <w:trPr>
          <w:trHeight w:val="369"/>
        </w:trPr>
        <w:tc>
          <w:tcPr>
            <w:tcW w:w="3385" w:type="dxa"/>
            <w:vAlign w:val="center"/>
          </w:tcPr>
          <w:p w14:paraId="633CDA16"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Accounts Contact Telephone:</w:t>
            </w:r>
          </w:p>
        </w:tc>
        <w:tc>
          <w:tcPr>
            <w:tcW w:w="6374" w:type="dxa"/>
            <w:gridSpan w:val="3"/>
            <w:vAlign w:val="center"/>
          </w:tcPr>
          <w:p w14:paraId="30875FDA" w14:textId="4F17857A" w:rsidR="008E5F18" w:rsidRPr="00E45075" w:rsidRDefault="008E5F18" w:rsidP="00767A16">
            <w:pPr>
              <w:rPr>
                <w:rFonts w:ascii="Myriad Pro" w:hAnsi="Myriad Pro"/>
                <w:color w:val="000000" w:themeColor="text1"/>
                <w:sz w:val="20"/>
                <w:szCs w:val="20"/>
              </w:rPr>
            </w:pPr>
          </w:p>
        </w:tc>
      </w:tr>
      <w:tr w:rsidR="00E45075" w:rsidRPr="00E45075" w14:paraId="5583BB13" w14:textId="77777777" w:rsidTr="009116BF">
        <w:trPr>
          <w:trHeight w:val="364"/>
        </w:trPr>
        <w:tc>
          <w:tcPr>
            <w:tcW w:w="3385" w:type="dxa"/>
            <w:vAlign w:val="center"/>
          </w:tcPr>
          <w:p w14:paraId="244A066A" w14:textId="77777777" w:rsidR="008E5F18" w:rsidRPr="00E45075" w:rsidRDefault="008E5F18" w:rsidP="00767A16">
            <w:pPr>
              <w:rPr>
                <w:rFonts w:ascii="Myriad Pro" w:hAnsi="Myriad Pro"/>
                <w:color w:val="000000" w:themeColor="text1"/>
                <w:sz w:val="20"/>
                <w:szCs w:val="20"/>
              </w:rPr>
            </w:pPr>
            <w:r w:rsidRPr="00E45075">
              <w:rPr>
                <w:rFonts w:ascii="Myriad Pro" w:hAnsi="Myriad Pro"/>
                <w:color w:val="000000" w:themeColor="text1"/>
                <w:sz w:val="20"/>
                <w:szCs w:val="20"/>
              </w:rPr>
              <w:t>Invoicing Address:</w:t>
            </w:r>
          </w:p>
        </w:tc>
        <w:tc>
          <w:tcPr>
            <w:tcW w:w="6374" w:type="dxa"/>
            <w:gridSpan w:val="3"/>
            <w:vAlign w:val="center"/>
          </w:tcPr>
          <w:p w14:paraId="46E4E075" w14:textId="6596726C" w:rsidR="008E5F18" w:rsidRPr="00E45075" w:rsidRDefault="008E5F18" w:rsidP="00767A16">
            <w:pPr>
              <w:rPr>
                <w:rFonts w:ascii="Myriad Pro" w:hAnsi="Myriad Pro"/>
                <w:color w:val="000000" w:themeColor="text1"/>
                <w:sz w:val="20"/>
                <w:szCs w:val="20"/>
              </w:rPr>
            </w:pPr>
          </w:p>
        </w:tc>
        <w:bookmarkStart w:id="0" w:name="_GoBack"/>
        <w:bookmarkEnd w:id="0"/>
      </w:tr>
      <w:tr w:rsidR="00E45075" w:rsidRPr="00E45075" w14:paraId="4C20268D" w14:textId="77777777" w:rsidTr="009116BF">
        <w:trPr>
          <w:trHeight w:val="364"/>
        </w:trPr>
        <w:tc>
          <w:tcPr>
            <w:tcW w:w="3385" w:type="dxa"/>
            <w:vAlign w:val="center"/>
          </w:tcPr>
          <w:p w14:paraId="39ACA830" w14:textId="01752BC2" w:rsidR="008E5F18" w:rsidRPr="00E45075" w:rsidRDefault="00D01BE9" w:rsidP="00767A16">
            <w:pPr>
              <w:rPr>
                <w:rFonts w:ascii="Myriad Pro" w:hAnsi="Myriad Pro"/>
                <w:color w:val="000000" w:themeColor="text1"/>
                <w:sz w:val="20"/>
                <w:szCs w:val="20"/>
              </w:rPr>
            </w:pPr>
            <w:r>
              <w:rPr>
                <w:rFonts w:ascii="Myriad Pro" w:hAnsi="Myriad Pro"/>
                <w:color w:val="000000" w:themeColor="text1"/>
                <w:sz w:val="20"/>
                <w:szCs w:val="20"/>
              </w:rPr>
              <w:t>VAT Number:</w:t>
            </w:r>
          </w:p>
        </w:tc>
        <w:tc>
          <w:tcPr>
            <w:tcW w:w="1980" w:type="dxa"/>
            <w:vAlign w:val="center"/>
          </w:tcPr>
          <w:p w14:paraId="2FBCFC93" w14:textId="50E52D7A" w:rsidR="008E5F18" w:rsidRPr="00E45075" w:rsidRDefault="008E5F18" w:rsidP="00767A16">
            <w:pPr>
              <w:rPr>
                <w:rFonts w:ascii="Myriad Pro" w:hAnsi="Myriad Pro"/>
                <w:color w:val="000000" w:themeColor="text1"/>
                <w:sz w:val="20"/>
                <w:szCs w:val="20"/>
              </w:rPr>
            </w:pPr>
          </w:p>
        </w:tc>
        <w:tc>
          <w:tcPr>
            <w:tcW w:w="1559" w:type="dxa"/>
            <w:vAlign w:val="center"/>
          </w:tcPr>
          <w:p w14:paraId="003263A8" w14:textId="000CE227" w:rsidR="008E5F18" w:rsidRPr="00E45075" w:rsidRDefault="00D01BE9" w:rsidP="00767A16">
            <w:pPr>
              <w:rPr>
                <w:rFonts w:ascii="Myriad Pro" w:hAnsi="Myriad Pro"/>
                <w:color w:val="000000" w:themeColor="text1"/>
                <w:sz w:val="20"/>
                <w:szCs w:val="20"/>
              </w:rPr>
            </w:pPr>
            <w:r>
              <w:rPr>
                <w:rFonts w:ascii="Myriad Pro" w:hAnsi="Myriad Pro"/>
                <w:color w:val="000000" w:themeColor="text1"/>
                <w:sz w:val="20"/>
                <w:szCs w:val="20"/>
              </w:rPr>
              <w:t>PO Number:</w:t>
            </w:r>
          </w:p>
        </w:tc>
        <w:tc>
          <w:tcPr>
            <w:tcW w:w="2835" w:type="dxa"/>
            <w:vAlign w:val="center"/>
          </w:tcPr>
          <w:p w14:paraId="2825C5C0" w14:textId="68F05C85" w:rsidR="008E5F18" w:rsidRPr="00E45075" w:rsidRDefault="008E5F18" w:rsidP="00767A16">
            <w:pPr>
              <w:rPr>
                <w:rFonts w:ascii="Myriad Pro" w:hAnsi="Myriad Pro"/>
                <w:color w:val="000000" w:themeColor="text1"/>
                <w:sz w:val="20"/>
                <w:szCs w:val="20"/>
              </w:rPr>
            </w:pPr>
          </w:p>
        </w:tc>
      </w:tr>
    </w:tbl>
    <w:p w14:paraId="13562E16" w14:textId="28F8E070" w:rsidR="009116BF" w:rsidRPr="00E45075" w:rsidRDefault="009116BF"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3397"/>
        <w:gridCol w:w="6339"/>
      </w:tblGrid>
      <w:tr w:rsidR="00E45075" w:rsidRPr="00E45075" w14:paraId="1A466601" w14:textId="77777777" w:rsidTr="00911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auto"/>
          </w:tcPr>
          <w:p w14:paraId="07210EEE" w14:textId="2889DCBF" w:rsidR="009116BF" w:rsidRPr="00E45075" w:rsidRDefault="009116BF" w:rsidP="009116BF">
            <w:pPr>
              <w:jc w:val="center"/>
              <w:rPr>
                <w:rFonts w:ascii="Myriad Pro" w:hAnsi="Myriad Pro"/>
                <w:color w:val="000000" w:themeColor="text1"/>
                <w:sz w:val="20"/>
                <w:szCs w:val="20"/>
              </w:rPr>
            </w:pPr>
            <w:r w:rsidRPr="00E45075">
              <w:rPr>
                <w:rFonts w:ascii="Myriad Pro" w:hAnsi="Myriad Pro"/>
                <w:color w:val="000000" w:themeColor="text1"/>
                <w:sz w:val="20"/>
                <w:szCs w:val="20"/>
              </w:rPr>
              <w:t xml:space="preserve">The cost of hire for the event duration </w:t>
            </w:r>
            <w:r w:rsidRPr="0034673B">
              <w:rPr>
                <w:rFonts w:ascii="Myriad Pro" w:hAnsi="Myriad Pro"/>
                <w:color w:val="000000" w:themeColor="text1"/>
                <w:sz w:val="20"/>
                <w:szCs w:val="20"/>
              </w:rPr>
              <w:t>is £</w:t>
            </w:r>
            <w:r w:rsidR="0088734D">
              <w:rPr>
                <w:rFonts w:ascii="Myriad Pro" w:hAnsi="Myriad Pro"/>
                <w:color w:val="000000" w:themeColor="text1"/>
                <w:sz w:val="20"/>
                <w:szCs w:val="20"/>
              </w:rPr>
              <w:t>195</w:t>
            </w:r>
            <w:r w:rsidR="004A33AD" w:rsidRPr="0034673B">
              <w:rPr>
                <w:rFonts w:ascii="Myriad Pro" w:hAnsi="Myriad Pro"/>
                <w:color w:val="000000" w:themeColor="text1"/>
                <w:sz w:val="20"/>
                <w:szCs w:val="20"/>
              </w:rPr>
              <w:t xml:space="preserve">.00 </w:t>
            </w:r>
            <w:r w:rsidRPr="0034673B">
              <w:rPr>
                <w:rFonts w:ascii="Myriad Pro" w:hAnsi="Myriad Pro"/>
                <w:color w:val="000000" w:themeColor="text1"/>
                <w:sz w:val="20"/>
                <w:szCs w:val="20"/>
              </w:rPr>
              <w:t>(exclusive</w:t>
            </w:r>
            <w:r w:rsidRPr="00E45075">
              <w:rPr>
                <w:rFonts w:ascii="Myriad Pro" w:hAnsi="Myriad Pro"/>
                <w:color w:val="000000" w:themeColor="text1"/>
                <w:sz w:val="20"/>
                <w:szCs w:val="20"/>
              </w:rPr>
              <w:t xml:space="preserve"> of VAT) per scanner</w:t>
            </w:r>
          </w:p>
        </w:tc>
      </w:tr>
      <w:tr w:rsidR="00E45075" w:rsidRPr="00E45075" w14:paraId="4A964DC4" w14:textId="77777777" w:rsidTr="009116BF">
        <w:trPr>
          <w:trHeight w:val="297"/>
        </w:trPr>
        <w:tc>
          <w:tcPr>
            <w:cnfStyle w:val="001000000000" w:firstRow="0" w:lastRow="0" w:firstColumn="1" w:lastColumn="0" w:oddVBand="0" w:evenVBand="0" w:oddHBand="0" w:evenHBand="0" w:firstRowFirstColumn="0" w:firstRowLastColumn="0" w:lastRowFirstColumn="0" w:lastRowLastColumn="0"/>
            <w:tcW w:w="3397" w:type="dxa"/>
          </w:tcPr>
          <w:p w14:paraId="279C38A7" w14:textId="4CD20E42" w:rsidR="009116BF" w:rsidRPr="007E32EC" w:rsidRDefault="00D01BE9" w:rsidP="0053550D">
            <w:pPr>
              <w:rPr>
                <w:rFonts w:ascii="Myriad Pro" w:hAnsi="Myriad Pro"/>
                <w:b w:val="0"/>
                <w:bCs w:val="0"/>
                <w:color w:val="000000" w:themeColor="text1"/>
                <w:sz w:val="20"/>
                <w:szCs w:val="20"/>
              </w:rPr>
            </w:pPr>
            <w:r w:rsidRPr="007E32EC">
              <w:rPr>
                <w:rFonts w:ascii="Myriad Pro" w:hAnsi="Myriad Pro"/>
                <w:b w:val="0"/>
                <w:bCs w:val="0"/>
                <w:color w:val="000000" w:themeColor="text1"/>
                <w:sz w:val="20"/>
                <w:szCs w:val="20"/>
              </w:rPr>
              <w:t>Number of scanners required:</w:t>
            </w:r>
          </w:p>
        </w:tc>
        <w:tc>
          <w:tcPr>
            <w:tcW w:w="6339" w:type="dxa"/>
          </w:tcPr>
          <w:p w14:paraId="2F3620D5" w14:textId="2494BA44" w:rsidR="008E5F18" w:rsidRPr="00E45075" w:rsidRDefault="008E5F18" w:rsidP="0053550D">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r>
    </w:tbl>
    <w:p w14:paraId="34BB1055" w14:textId="14BE73DA" w:rsidR="008E5F18" w:rsidRPr="00E45075" w:rsidRDefault="008E5F18"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9736"/>
      </w:tblGrid>
      <w:tr w:rsidR="00E45075" w:rsidRPr="00E45075" w14:paraId="316E3C43" w14:textId="77777777" w:rsidTr="00B20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347EBF"/>
          </w:tcPr>
          <w:p w14:paraId="3DB7AFFE" w14:textId="77777777"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Terms of use:</w:t>
            </w:r>
          </w:p>
          <w:p w14:paraId="2EBA4792" w14:textId="5F2B81A5"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 Badge scanner(s) and accessories must be signed out on the first day of the exhibition and will remain the responsibility of the hirer for the duration of the exhibition.</w:t>
            </w:r>
          </w:p>
          <w:p w14:paraId="4A2C876A" w14:textId="21D672BF"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 xml:space="preserve">• On the last day of the exhibition (Friday </w:t>
            </w:r>
            <w:r w:rsidR="00B200BF">
              <w:rPr>
                <w:rFonts w:ascii="Myriad Pro" w:hAnsi="Myriad Pro"/>
                <w:b w:val="0"/>
                <w:color w:val="FFFFFF" w:themeColor="background1"/>
                <w:sz w:val="18"/>
                <w:szCs w:val="20"/>
              </w:rPr>
              <w:t>19</w:t>
            </w:r>
            <w:r w:rsidR="002E7785" w:rsidRPr="00B200BF">
              <w:rPr>
                <w:rFonts w:ascii="Myriad Pro" w:hAnsi="Myriad Pro"/>
                <w:b w:val="0"/>
                <w:color w:val="FFFFFF" w:themeColor="background1"/>
                <w:sz w:val="18"/>
                <w:szCs w:val="20"/>
              </w:rPr>
              <w:t xml:space="preserve"> April 202</w:t>
            </w:r>
            <w:r w:rsidR="00B200BF">
              <w:rPr>
                <w:rFonts w:ascii="Myriad Pro" w:hAnsi="Myriad Pro"/>
                <w:b w:val="0"/>
                <w:color w:val="FFFFFF" w:themeColor="background1"/>
                <w:sz w:val="18"/>
                <w:szCs w:val="20"/>
              </w:rPr>
              <w:t>4</w:t>
            </w:r>
            <w:r w:rsidRPr="00B200BF">
              <w:rPr>
                <w:rFonts w:ascii="Myriad Pro" w:hAnsi="Myriad Pro"/>
                <w:b w:val="0"/>
                <w:color w:val="FFFFFF" w:themeColor="background1"/>
                <w:sz w:val="18"/>
                <w:szCs w:val="20"/>
              </w:rPr>
              <w:t>), a member of the IATEFL team will collect all badge scanner(s) and accessories from your stand.</w:t>
            </w:r>
          </w:p>
          <w:p w14:paraId="2953D596" w14:textId="17FA5983"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 xml:space="preserve">• All data will be exported and formatted, and will then be sent via email as a CSV file. </w:t>
            </w:r>
          </w:p>
          <w:p w14:paraId="73725DFA" w14:textId="56C3E376"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 Once the final data has been received, all companies are reminded to act in accordance with current GDPR regulations and IATEFL’s privacy policy. The data must not be sold or passed on to third parties.</w:t>
            </w:r>
          </w:p>
          <w:p w14:paraId="6DEEB59D" w14:textId="19D65441"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 The available data will be drawn from information provided by each delegate when registering for the conference. IATEFL is not responsible for any false or missing information provided by delegates.</w:t>
            </w:r>
          </w:p>
          <w:p w14:paraId="79BA465C" w14:textId="77777777" w:rsidR="009116BF" w:rsidRPr="00B200BF" w:rsidRDefault="009116BF" w:rsidP="009116BF">
            <w:pPr>
              <w:rPr>
                <w:rFonts w:ascii="Myriad Pro" w:hAnsi="Myriad Pro"/>
                <w:b w:val="0"/>
                <w:color w:val="FFFFFF" w:themeColor="background1"/>
                <w:sz w:val="18"/>
                <w:szCs w:val="20"/>
              </w:rPr>
            </w:pPr>
            <w:r w:rsidRPr="00B200BF">
              <w:rPr>
                <w:rFonts w:ascii="Myriad Pro" w:hAnsi="Myriad Pro"/>
                <w:b w:val="0"/>
                <w:color w:val="FFFFFF" w:themeColor="background1"/>
                <w:sz w:val="18"/>
                <w:szCs w:val="20"/>
              </w:rPr>
              <w:t>• Permission from the delegate must be obtained before scanning a badge.</w:t>
            </w:r>
          </w:p>
          <w:p w14:paraId="6B944028" w14:textId="7A2A4136" w:rsidR="009116BF" w:rsidRPr="00E45075" w:rsidRDefault="009116BF" w:rsidP="009116BF">
            <w:pPr>
              <w:rPr>
                <w:rFonts w:ascii="Myriad Pro" w:hAnsi="Myriad Pro"/>
                <w:b w:val="0"/>
                <w:color w:val="000000" w:themeColor="text1"/>
                <w:sz w:val="20"/>
                <w:szCs w:val="20"/>
              </w:rPr>
            </w:pPr>
            <w:r w:rsidRPr="00B200BF">
              <w:rPr>
                <w:rFonts w:ascii="Myriad Pro" w:hAnsi="Myriad Pro"/>
                <w:b w:val="0"/>
                <w:color w:val="FFFFFF" w:themeColor="background1"/>
                <w:sz w:val="18"/>
                <w:szCs w:val="20"/>
              </w:rPr>
              <w:t>• Guidance on how the delegate’s information will be used by the company must be provided, if requested by a delegate.</w:t>
            </w:r>
          </w:p>
        </w:tc>
      </w:tr>
    </w:tbl>
    <w:p w14:paraId="696F3D6C" w14:textId="77777777" w:rsidR="009116BF" w:rsidRPr="00E45075" w:rsidRDefault="009116BF" w:rsidP="0053550D">
      <w:pPr>
        <w:spacing w:line="240" w:lineRule="auto"/>
        <w:rPr>
          <w:rFonts w:ascii="Myriad Pro" w:hAnsi="Myriad Pro"/>
          <w:color w:val="000000" w:themeColor="text1"/>
          <w:sz w:val="20"/>
          <w:szCs w:val="20"/>
        </w:rPr>
      </w:pPr>
    </w:p>
    <w:tbl>
      <w:tblPr>
        <w:tblStyle w:val="GridTable1Light-Accent1"/>
        <w:tblW w:w="0" w:type="auto"/>
        <w:tblBorders>
          <w:top w:val="single" w:sz="4" w:space="0" w:color="596CDD"/>
          <w:left w:val="single" w:sz="4" w:space="0" w:color="596CDD"/>
          <w:bottom w:val="single" w:sz="4" w:space="0" w:color="596CDD"/>
          <w:right w:val="single" w:sz="4" w:space="0" w:color="596CDD"/>
          <w:insideH w:val="single" w:sz="4" w:space="0" w:color="596CDD"/>
          <w:insideV w:val="single" w:sz="4" w:space="0" w:color="596CDD"/>
        </w:tblBorders>
        <w:tblLook w:val="04A0" w:firstRow="1" w:lastRow="0" w:firstColumn="1" w:lastColumn="0" w:noHBand="0" w:noVBand="1"/>
      </w:tblPr>
      <w:tblGrid>
        <w:gridCol w:w="1413"/>
        <w:gridCol w:w="4678"/>
        <w:gridCol w:w="870"/>
        <w:gridCol w:w="2775"/>
      </w:tblGrid>
      <w:tr w:rsidR="00E45075" w:rsidRPr="00E45075" w14:paraId="529210C6" w14:textId="77777777" w:rsidTr="00767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4"/>
            <w:shd w:val="clear" w:color="auto" w:fill="auto"/>
          </w:tcPr>
          <w:p w14:paraId="6A5178BE" w14:textId="12D62629" w:rsidR="009116BF" w:rsidRPr="00E45075" w:rsidRDefault="009116BF" w:rsidP="009116BF">
            <w:pPr>
              <w:rPr>
                <w:rFonts w:ascii="Myriad Pro" w:hAnsi="Myriad Pro"/>
                <w:b w:val="0"/>
                <w:i/>
                <w:color w:val="000000" w:themeColor="text1"/>
                <w:sz w:val="20"/>
                <w:szCs w:val="20"/>
              </w:rPr>
            </w:pPr>
            <w:r w:rsidRPr="00E45075">
              <w:rPr>
                <w:rFonts w:ascii="Myriad Pro" w:hAnsi="Myriad Pro"/>
                <w:b w:val="0"/>
                <w:i/>
                <w:color w:val="000000" w:themeColor="text1"/>
                <w:sz w:val="20"/>
                <w:szCs w:val="20"/>
              </w:rPr>
              <w:t>By signing this agreement, you are agreeing to IATEFL’s payment terms and conditions of use of a badge scanner. On receipt of this booking form, IATEFL will confirm your booking and will send an invoice for payment.</w:t>
            </w:r>
          </w:p>
        </w:tc>
      </w:tr>
      <w:tr w:rsidR="00E45075" w:rsidRPr="00E45075" w14:paraId="67810084" w14:textId="77777777" w:rsidTr="009116BF">
        <w:trPr>
          <w:trHeight w:val="297"/>
        </w:trPr>
        <w:tc>
          <w:tcPr>
            <w:cnfStyle w:val="001000000000" w:firstRow="0" w:lastRow="0" w:firstColumn="1" w:lastColumn="0" w:oddVBand="0" w:evenVBand="0" w:oddHBand="0" w:evenHBand="0" w:firstRowFirstColumn="0" w:firstRowLastColumn="0" w:lastRowFirstColumn="0" w:lastRowLastColumn="0"/>
            <w:tcW w:w="1413" w:type="dxa"/>
          </w:tcPr>
          <w:p w14:paraId="489A7085" w14:textId="2FD791A2" w:rsidR="009116BF" w:rsidRPr="00D01BE9" w:rsidRDefault="00D01BE9" w:rsidP="00767A16">
            <w:pPr>
              <w:rPr>
                <w:rFonts w:ascii="Myriad Pro" w:hAnsi="Myriad Pro"/>
                <w:b w:val="0"/>
                <w:bCs w:val="0"/>
                <w:color w:val="000000" w:themeColor="text1"/>
                <w:sz w:val="20"/>
                <w:szCs w:val="20"/>
              </w:rPr>
            </w:pPr>
            <w:r w:rsidRPr="00D01BE9">
              <w:rPr>
                <w:rFonts w:ascii="Myriad Pro" w:hAnsi="Myriad Pro"/>
                <w:b w:val="0"/>
                <w:bCs w:val="0"/>
                <w:color w:val="000000" w:themeColor="text1"/>
                <w:sz w:val="20"/>
                <w:szCs w:val="20"/>
              </w:rPr>
              <w:t>Total Cost:</w:t>
            </w:r>
          </w:p>
        </w:tc>
        <w:tc>
          <w:tcPr>
            <w:tcW w:w="8323" w:type="dxa"/>
            <w:gridSpan w:val="3"/>
          </w:tcPr>
          <w:p w14:paraId="67DB6A11" w14:textId="2C776B4D" w:rsidR="009116BF" w:rsidRPr="00E45075"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r>
      <w:tr w:rsidR="00E45075" w:rsidRPr="00E45075" w14:paraId="37363B6A" w14:textId="77777777" w:rsidTr="0018546F">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45086CD9" w14:textId="0EE8E4D1" w:rsidR="009116BF" w:rsidRPr="00E45075" w:rsidRDefault="009116BF" w:rsidP="00767A16">
            <w:pPr>
              <w:rPr>
                <w:rFonts w:ascii="Myriad Pro" w:hAnsi="Myriad Pro"/>
                <w:b w:val="0"/>
                <w:color w:val="000000" w:themeColor="text1"/>
                <w:sz w:val="20"/>
                <w:szCs w:val="20"/>
              </w:rPr>
            </w:pPr>
            <w:r w:rsidRPr="00E45075">
              <w:rPr>
                <w:rFonts w:ascii="Myriad Pro" w:hAnsi="Myriad Pro"/>
                <w:b w:val="0"/>
                <w:color w:val="000000" w:themeColor="text1"/>
                <w:sz w:val="20"/>
                <w:szCs w:val="20"/>
              </w:rPr>
              <w:t>Signature:</w:t>
            </w:r>
          </w:p>
        </w:tc>
        <w:tc>
          <w:tcPr>
            <w:tcW w:w="4678" w:type="dxa"/>
          </w:tcPr>
          <w:p w14:paraId="6819B7A2" w14:textId="77777777" w:rsidR="009116BF" w:rsidRPr="00E45075"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b/>
                <w:color w:val="000000" w:themeColor="text1"/>
                <w:sz w:val="20"/>
                <w:szCs w:val="20"/>
              </w:rPr>
            </w:pPr>
          </w:p>
        </w:tc>
        <w:tc>
          <w:tcPr>
            <w:tcW w:w="870" w:type="dxa"/>
          </w:tcPr>
          <w:p w14:paraId="3DA6ADF9" w14:textId="460BC93A" w:rsidR="009116BF" w:rsidRPr="00E45075" w:rsidRDefault="00D01BE9"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Pr>
                <w:rFonts w:ascii="Myriad Pro" w:hAnsi="Myriad Pro"/>
                <w:color w:val="000000" w:themeColor="text1"/>
                <w:sz w:val="20"/>
                <w:szCs w:val="20"/>
              </w:rPr>
              <w:t>Date:</w:t>
            </w:r>
          </w:p>
        </w:tc>
        <w:tc>
          <w:tcPr>
            <w:tcW w:w="2775" w:type="dxa"/>
          </w:tcPr>
          <w:p w14:paraId="6F44A336" w14:textId="7BFAB782" w:rsidR="009116BF" w:rsidRPr="00E45075" w:rsidRDefault="009116BF" w:rsidP="00767A16">
            <w:pPr>
              <w:cnfStyle w:val="000000000000" w:firstRow="0"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p>
        </w:tc>
      </w:tr>
    </w:tbl>
    <w:p w14:paraId="02E17AEC" w14:textId="1A68C520" w:rsidR="009116BF" w:rsidRPr="00E45075" w:rsidRDefault="009116BF" w:rsidP="0053550D">
      <w:pPr>
        <w:spacing w:line="240" w:lineRule="auto"/>
        <w:rPr>
          <w:rFonts w:ascii="Myriad Pro" w:hAnsi="Myriad Pro"/>
          <w:color w:val="000000" w:themeColor="text1"/>
          <w:sz w:val="20"/>
          <w:szCs w:val="20"/>
        </w:rPr>
      </w:pPr>
    </w:p>
    <w:p w14:paraId="405F0F80" w14:textId="19E28828" w:rsidR="009116BF" w:rsidRPr="00E45075" w:rsidRDefault="009116BF" w:rsidP="0053550D">
      <w:pPr>
        <w:spacing w:line="240" w:lineRule="auto"/>
        <w:rPr>
          <w:rFonts w:ascii="Myriad Pro" w:hAnsi="Myriad Pro"/>
          <w:color w:val="000000" w:themeColor="text1"/>
          <w:sz w:val="20"/>
          <w:szCs w:val="20"/>
        </w:rPr>
      </w:pPr>
      <w:r w:rsidRPr="00E45075">
        <w:rPr>
          <w:rFonts w:ascii="Myriad Pro" w:hAnsi="Myriad Pro"/>
          <w:b/>
          <w:color w:val="000000" w:themeColor="text1"/>
          <w:sz w:val="20"/>
          <w:szCs w:val="20"/>
        </w:rPr>
        <w:t>Please return this form to exhibition@iatefl.org</w:t>
      </w:r>
    </w:p>
    <w:sectPr w:rsidR="009116BF" w:rsidRPr="00E45075" w:rsidSect="00B75767">
      <w:headerReference w:type="default" r:id="rId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EDAA" w14:textId="77777777" w:rsidR="009116BF" w:rsidRDefault="009116BF" w:rsidP="009116BF">
      <w:pPr>
        <w:spacing w:after="0" w:line="240" w:lineRule="auto"/>
      </w:pPr>
      <w:r>
        <w:separator/>
      </w:r>
    </w:p>
  </w:endnote>
  <w:endnote w:type="continuationSeparator" w:id="0">
    <w:p w14:paraId="1027A8BF" w14:textId="77777777" w:rsidR="009116BF" w:rsidRDefault="009116BF" w:rsidP="009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75E9" w14:textId="77777777" w:rsidR="009116BF" w:rsidRDefault="009116BF" w:rsidP="009116BF">
      <w:pPr>
        <w:spacing w:after="0" w:line="240" w:lineRule="auto"/>
      </w:pPr>
      <w:r>
        <w:separator/>
      </w:r>
    </w:p>
  </w:footnote>
  <w:footnote w:type="continuationSeparator" w:id="0">
    <w:p w14:paraId="281CE29E" w14:textId="77777777" w:rsidR="009116BF" w:rsidRDefault="009116BF" w:rsidP="009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562B" w14:textId="31084629" w:rsidR="009116BF" w:rsidRPr="00BB748E" w:rsidRDefault="009116BF" w:rsidP="009116BF">
    <w:pPr>
      <w:spacing w:after="0" w:line="240" w:lineRule="auto"/>
      <w:ind w:left="2"/>
      <w:rPr>
        <w:rFonts w:ascii="Century Gothic" w:hAnsi="Century Gothic"/>
        <w:color w:val="1F598C"/>
      </w:rPr>
    </w:pPr>
    <w:r w:rsidRPr="00BB748E">
      <w:rPr>
        <w:rFonts w:ascii="Century Gothic" w:hAnsi="Century Gothic" w:cs="Myriad Pro"/>
        <w:b/>
        <w:bCs/>
        <w:color w:val="1F598C"/>
        <w:sz w:val="40"/>
        <w:szCs w:val="40"/>
      </w:rPr>
      <w:t>Delegate Badge Scanner Booking Form</w:t>
    </w:r>
  </w:p>
  <w:p w14:paraId="7EE539ED" w14:textId="601FAD14" w:rsidR="009116BF" w:rsidRPr="00BB748E" w:rsidRDefault="009116BF" w:rsidP="009116BF">
    <w:pPr>
      <w:spacing w:after="0" w:line="240" w:lineRule="auto"/>
      <w:ind w:left="2"/>
      <w:rPr>
        <w:rFonts w:ascii="Century Gothic" w:hAnsi="Century Gothic"/>
        <w:color w:val="1F598C"/>
      </w:rPr>
    </w:pPr>
    <w:r w:rsidRPr="00BB748E">
      <w:rPr>
        <w:rFonts w:ascii="Century Gothic" w:hAnsi="Century Gothic"/>
        <w:b/>
        <w:color w:val="1F598C"/>
        <w:sz w:val="24"/>
      </w:rPr>
      <w:t xml:space="preserve">DEADLINE: </w:t>
    </w:r>
    <w:r w:rsidR="00BB748E" w:rsidRPr="00BB748E">
      <w:rPr>
        <w:rFonts w:ascii="Century Gothic" w:hAnsi="Century Gothic"/>
        <w:b/>
        <w:color w:val="1F598C"/>
        <w:sz w:val="24"/>
      </w:rPr>
      <w:t>Wednesday 6th</w:t>
    </w:r>
    <w:r w:rsidR="00A72E8A" w:rsidRPr="00BB748E">
      <w:rPr>
        <w:rFonts w:ascii="Century Gothic" w:hAnsi="Century Gothic"/>
        <w:b/>
        <w:color w:val="1F598C"/>
        <w:sz w:val="24"/>
      </w:rPr>
      <w:t xml:space="preserve"> March 202</w:t>
    </w:r>
    <w:r w:rsidR="00BB748E" w:rsidRPr="00BB748E">
      <w:rPr>
        <w:rFonts w:ascii="Century Gothic" w:hAnsi="Century Gothic"/>
        <w:b/>
        <w:color w:val="1F598C"/>
        <w:sz w:val="24"/>
      </w:rPr>
      <w:t>4</w:t>
    </w:r>
  </w:p>
  <w:p w14:paraId="2C5DFCAF" w14:textId="77777777" w:rsidR="009116BF" w:rsidRDefault="0091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39"/>
    <w:rsid w:val="0018546F"/>
    <w:rsid w:val="001B5559"/>
    <w:rsid w:val="001F623D"/>
    <w:rsid w:val="00291EE3"/>
    <w:rsid w:val="002E7785"/>
    <w:rsid w:val="003331A1"/>
    <w:rsid w:val="0034673B"/>
    <w:rsid w:val="00477979"/>
    <w:rsid w:val="004A33AD"/>
    <w:rsid w:val="0053550D"/>
    <w:rsid w:val="006D0089"/>
    <w:rsid w:val="00721FD9"/>
    <w:rsid w:val="0079012B"/>
    <w:rsid w:val="007E32EC"/>
    <w:rsid w:val="0088734D"/>
    <w:rsid w:val="008E5F18"/>
    <w:rsid w:val="009116BF"/>
    <w:rsid w:val="00A65A39"/>
    <w:rsid w:val="00A72E8A"/>
    <w:rsid w:val="00B03808"/>
    <w:rsid w:val="00B16ED6"/>
    <w:rsid w:val="00B200BF"/>
    <w:rsid w:val="00B75767"/>
    <w:rsid w:val="00BB748E"/>
    <w:rsid w:val="00D01BE9"/>
    <w:rsid w:val="00E45075"/>
    <w:rsid w:val="00F75BAD"/>
    <w:rsid w:val="00FC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9410"/>
  <w15:docId w15:val="{6EDC839E-5D3A-40AB-97F0-1AFDC0C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E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5F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5F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8E5F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1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BF"/>
    <w:rPr>
      <w:rFonts w:ascii="Calibri" w:eastAsia="Calibri" w:hAnsi="Calibri" w:cs="Calibri"/>
      <w:color w:val="000000"/>
    </w:rPr>
  </w:style>
  <w:style w:type="paragraph" w:styleId="Footer">
    <w:name w:val="footer"/>
    <w:basedOn w:val="Normal"/>
    <w:link w:val="FooterChar"/>
    <w:uiPriority w:val="99"/>
    <w:unhideWhenUsed/>
    <w:rsid w:val="00911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BF"/>
    <w:rPr>
      <w:rFonts w:ascii="Calibri" w:eastAsia="Calibri" w:hAnsi="Calibri" w:cs="Calibri"/>
      <w:color w:val="000000"/>
    </w:rPr>
  </w:style>
  <w:style w:type="character" w:styleId="PlaceholderText">
    <w:name w:val="Placeholder Text"/>
    <w:basedOn w:val="DefaultParagraphFont"/>
    <w:uiPriority w:val="99"/>
    <w:semiHidden/>
    <w:rsid w:val="00185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Burton</dc:creator>
  <cp:keywords/>
  <cp:lastModifiedBy>Annie Park</cp:lastModifiedBy>
  <cp:revision>4</cp:revision>
  <dcterms:created xsi:type="dcterms:W3CDTF">2023-09-01T13:11:00Z</dcterms:created>
  <dcterms:modified xsi:type="dcterms:W3CDTF">2023-09-29T08:13:00Z</dcterms:modified>
</cp:coreProperties>
</file>